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Echo</w:t>
      </w:r>
    </w:p>
    <w:p>
      <w:pPr>
        <w:pStyle w:val="ActoMeta"/>
      </w:pPr>
      <w:r>
        <w:t xml:space="preserve">Supernatural  ·  Two-hander  ·  2 min  ·  Female role  ·  Adult  ·  Intermediate</w:t>
      </w:r>
    </w:p>
    <w:p>
      <w:pPr>
        <w:pStyle w:val="ActoDida"/>
      </w:pPr>
      <w:r>
        <w:t xml:space="preserve">(An empty waiting room. A little girl sits, calm, facing a woman.)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Yes. She’s fine. Don’t worry.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…Sorry?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You were about to ask if your mother was all right. So I’m answering first. It saves time.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How do you…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Know? I hear you a little early. A few seconds. Your questions reach me before you ask them. It’s tiring, at first. You get used to it.</w:t>
      </w:r>
    </w:p>
    <w:p>
      <w:pPr>
        <w:pStyle w:val="ActoDida"/>
      </w:pPr>
      <w:r>
        <w:t xml:space="preserve">(A beat. The woman opens her mouth. The girl raises her hand, gently.)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No. Don’t ask that one. You don’t really want to know when. No one wants to know when.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…I didn’t say anything.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I know. That’s good. Stick to the questions whose answers you can bear.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Echo</dc:title>
  <dc:creator>Acto</dc:creator>
  <cp:keywords>Supernatural  ·  Two-hander  ·  2 min  ·  Female role  ·  Adult  ·  Intermediate</cp:keywords>
  <dc:description>https://acto.re</dc:description>
  <dc:language>en</dc:language>
</cp:coreProperties>
</file>