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Dog</w:t>
      </w:r>
    </w:p>
    <w:p>
      <w:pPr>
        <w:pStyle w:val="ActoMeta"/>
      </w:pPr>
      <w:r>
        <w:t xml:space="preserve">Romantic comedy  ·  Two-hander  ·  2 min  ·  Female role  ·  Adult  ·  Beginner</w:t>
      </w:r>
    </w:p>
    <w:p>
      <w:pPr>
        <w:pStyle w:val="ActoDida"/>
      </w:pPr>
      <w:r>
        <w:t xml:space="preserve">(A dog park. Two leashes, two owners, two dogs who refuse to be parted.)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Yours ran to mine again. Every morning. It’s an obsession.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It’s not an obsession, it’s love. Look at them. They sit against each other and they sigh.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They’re dogs. They sigh over a treat.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Mine hasn’t eaten since he met her. I was worried. The vet said: “It’s the heart.”</w:t>
      </w:r>
    </w:p>
    <w:p>
      <w:pPr>
        <w:pStyle w:val="ActoDida"/>
      </w:pPr>
      <w:r>
        <w:t xml:space="preserve">(The two dogs lie down, nose to nose, and don’t move.)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…Right. We’re not going to pull them apart.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That would be cruel. So, out of respect for them, we’re a little obliged to come back tomorrow. Same time.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For the dogs.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Solely for the dogs. Obviously.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Dog</dc:title>
  <dc:creator>Acto</dc:creator>
  <cp:keywords>Romantic comedy  ·  Two-hander  ·  2 min  ·  Female role  ·  Adult  ·  Beginner</cp:keywords>
  <dc:description>https://acto.re</dc:description>
  <dc:language>en</dc:language>
</cp:coreProperties>
</file>