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Car Park</w:t>
      </w:r>
    </w:p>
    <w:p>
      <w:pPr>
        <w:pStyle w:val="ActoMeta"/>
      </w:pPr>
      <w:r>
        <w:t xml:space="preserve">Thriller  ·  Two-hander  ·  2 min  ·  Female role  ·  Adult  ·  Intermediate</w:t>
      </w:r>
    </w:p>
    <w:p>
      <w:pPr>
        <w:pStyle w:val="ActoDida"/>
      </w:pPr>
      <w:r>
        <w:t xml:space="preserve">(An underground car park, buzzing neon. She walks fast towards her car. Footsteps behind.)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 know you’re there. Since level -1. You parked when I parked. You got out when I got out.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I’m looking for my car, like everyone.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Not everyone stops each time I stop.</w:t>
      </w:r>
    </w:p>
    <w:p>
      <w:pPr>
        <w:pStyle w:val="ActoDida"/>
      </w:pPr>
      <w:r>
        <w:t xml:space="preserve">(She stops. The footsteps stop.)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There. Again.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…You’re paranoid.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Maybe. But I’ve got my keys between my fingers, 999 already dialled, and I’ve just described you out loud. If I disappear, they’ll know where to start.</w:t>
      </w:r>
    </w:p>
    <w:p>
      <w:pPr>
        <w:pStyle w:val="ActoDida"/>
      </w:pPr>
      <w:r>
        <w:t xml:space="preserve">(A beat. The footsteps, behind, set off again. The other way, this time.)</w:t>
      </w:r>
    </w:p>
    <w:p>
      <w:pPr>
        <w:pStyle w:val="ActoDida"/>
      </w:pPr>
      <w:r>
        <w:t xml:space="preserve">(She breathes out.)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That’s it. The right direction is always the one where you’re not being followed.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Car Park</dc:title>
  <dc:creator>Acto</dc:creator>
  <cp:keywords>Thriller  ·  Two-hander  ·  2 min  ·  Female role  ·  Adult  ·  Intermediate</cp:keywords>
  <dc:description>https://acto.re</dc:description>
  <dc:language>en</dc:language>
</cp:coreProperties>
</file>