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Bench</w:t>
      </w:r>
    </w:p>
    <w:p>
      <w:pPr>
        <w:pStyle w:val="ActoMeta"/>
      </w:pPr>
      <w:r>
        <w:t xml:space="preserve">Romantic comedy  ·  Two-hander  ·  2 min  ·  Female role  ·  Adult  ·  Beginner</w:t>
      </w:r>
    </w:p>
    <w:p>
      <w:pPr>
        <w:pStyle w:val="ActoDida"/>
      </w:pPr>
      <w:r>
        <w:t xml:space="preserve">(A park bench, noon. Two people unpack their lunch, at each end, like every day.)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We’ve eaten on this bench every day for eight months. I think we can stop pretending not to see each other.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We’re not pretending. We’re honouring a tacit agreement. You on the right, me on the left, world peace in the middle.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Except today, you took my spot. On the right.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I was testing a theory. To see if you’d dare say anything. Eight months was getting a bit long.</w:t>
      </w:r>
    </w:p>
    <w:p>
      <w:pPr>
        <w:pStyle w:val="ActoDida"/>
      </w:pPr>
      <w:r>
        <w:t xml:space="preserve">(A beat. They really look at each other, for the first time.)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…You always have the same sandwich. Tuna and cucumber. On Mondays, you sigh before biting into it.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And you give half of yours to the pigeons. A man who shares his lunch with pigeons can’t be all bad.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So tomorrow, same bench. But we drop the metre in the middle. World peace will hold without 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Bench</dc:title>
  <dc:creator>Acto</dc:creator>
  <cp:keywords>Romantic comedy  ·  Two-hander  ·  2 min  ·  Female role  ·  Adult  ·  Beginner</cp:keywords>
  <dc:description>https://acto.re</dc:description>
  <dc:language>en</dc:language>
</cp:coreProperties>
</file>