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Away-Day</w:t>
      </w:r>
    </w:p>
    <w:p>
      <w:pPr>
        <w:pStyle w:val="ActoMeta"/>
      </w:pPr>
      <w:r>
        <w:t xml:space="preserve">Satire  ·  Scene for 3  ·  3 min  ·  Male role  ·  Adult  ·  Intermediate</w:t>
      </w:r>
    </w:p>
    <w:p>
      <w:pPr>
        <w:pStyle w:val="ActoDida"/>
      </w:pPr>
      <w:r>
        <w:t xml:space="preserve">(A seminar room. An over-excited coach. Two employees, arms crossed.)</w:t>
      </w:r>
    </w:p>
    <w:p>
      <w:pPr>
        <w:pStyle w:val="ActoWho"/>
      </w:pPr>
      <w:r>
        <w:t xml:space="preserve">LA COACH</w:t>
      </w:r>
    </w:p>
    <w:p>
      <w:pPr>
        <w:pStyle w:val="ActoSaid"/>
      </w:pPr>
      <w:r>
        <w:t xml:space="preserve">Welcome to “Dare to Trust” day! First exercise: we fall backwards, the other catches us.</w:t>
      </w:r>
    </w:p>
    <w:p>
      <w:pPr>
        <w:pStyle w:val="ActoWho"/>
      </w:pPr>
      <w:r>
        <w:t xml:space="preserve">TAREK</w:t>
      </w:r>
    </w:p>
    <w:p>
      <w:pPr>
        <w:pStyle w:val="ActoSaid"/>
      </w:pPr>
      <w:r>
        <w:t xml:space="preserve">And if the other doesn’t catch?</w:t>
      </w:r>
    </w:p>
    <w:p>
      <w:pPr>
        <w:pStyle w:val="ActoWho"/>
      </w:pPr>
      <w:r>
        <w:t xml:space="preserve">LA COACH</w:t>
      </w:r>
    </w:p>
    <w:p>
      <w:pPr>
        <w:pStyle w:val="ActoSaid"/>
      </w:pPr>
      <w:r>
        <w:t xml:space="preserve">Then we’ll have learned something about the team!</w:t>
      </w:r>
    </w:p>
    <w:p>
      <w:pPr>
        <w:pStyle w:val="ActoWho"/>
      </w:pPr>
      <w:r>
        <w:t xml:space="preserve">SOPHIE</w:t>
      </w:r>
    </w:p>
    <w:p>
      <w:pPr>
        <w:pStyle w:val="ActoSaid"/>
      </w:pPr>
      <w:r>
        <w:t xml:space="preserve">Mostly we’ll have learned that Tarek is on the floor.</w:t>
      </w:r>
    </w:p>
    <w:p>
      <w:pPr>
        <w:pStyle w:val="ActoWho"/>
      </w:pPr>
      <w:r>
        <w:t xml:space="preserve">LA COACH</w:t>
      </w:r>
    </w:p>
    <w:p>
      <w:pPr>
        <w:pStyle w:val="ActoSaid"/>
      </w:pPr>
      <w:r>
        <w:t xml:space="preserve">Wonderful energy, Sophie! Now, everyone says one word that defines them. Me: “butterfly.”</w:t>
      </w:r>
    </w:p>
    <w:p>
      <w:pPr>
        <w:pStyle w:val="ActoWho"/>
      </w:pPr>
      <w:r>
        <w:t xml:space="preserve">TAREK</w:t>
      </w:r>
    </w:p>
    <w:p>
      <w:pPr>
        <w:pStyle w:val="ActoSaid"/>
      </w:pPr>
      <w:r>
        <w:t xml:space="preserve">“Tired.”</w:t>
      </w:r>
    </w:p>
    <w:p>
      <w:pPr>
        <w:pStyle w:val="ActoWho"/>
      </w:pPr>
      <w:r>
        <w:t xml:space="preserve">LA COACH</w:t>
      </w:r>
    </w:p>
    <w:p>
      <w:pPr>
        <w:pStyle w:val="ActoSaid"/>
      </w:pPr>
      <w:r>
        <w:t xml:space="preserve">That’s not a positive word, Tarek.</w:t>
      </w:r>
    </w:p>
    <w:p>
      <w:pPr>
        <w:pStyle w:val="ActoWho"/>
      </w:pPr>
      <w:r>
        <w:t xml:space="preserve">TAREK</w:t>
      </w:r>
    </w:p>
    <w:p>
      <w:pPr>
        <w:pStyle w:val="ActoSaid"/>
      </w:pPr>
      <w:r>
        <w:t xml:space="preserve">It’s a true word. You said “dare to be authentic” this morning.</w:t>
      </w:r>
    </w:p>
    <w:p>
      <w:pPr>
        <w:pStyle w:val="ActoWho"/>
      </w:pPr>
      <w:r>
        <w:t xml:space="preserve">LA COACH</w:t>
      </w:r>
    </w:p>
    <w:p>
      <w:pPr>
        <w:pStyle w:val="ActoSaid"/>
      </w:pPr>
      <w:r>
        <w:t xml:space="preserve">I said “dare to trust.” Authenticity is the March away-day.</w:t>
      </w:r>
    </w:p>
    <w:p>
      <w:pPr>
        <w:pStyle w:val="ActoWho"/>
      </w:pPr>
      <w:r>
        <w:t xml:space="preserve">SOPHIE</w:t>
      </w:r>
    </w:p>
    <w:p>
      <w:pPr>
        <w:pStyle w:val="ActoSaid"/>
      </w:pPr>
      <w:r>
        <w:t xml:space="preserve">Can we go back to work? We have an actual deadline.</w:t>
      </w:r>
    </w:p>
    <w:p>
      <w:pPr>
        <w:pStyle w:val="ActoWho"/>
      </w:pPr>
      <w:r>
        <w:t xml:space="preserve">LA COACH</w:t>
      </w:r>
    </w:p>
    <w:p>
      <w:pPr>
        <w:pStyle w:val="ActoSaid"/>
      </w:pPr>
      <w:r>
        <w:t xml:space="preserve">Work will come! First, we build a tower out of spaghetti. It symbolises our dreams.</w:t>
      </w:r>
    </w:p>
    <w:p>
      <w:pPr>
        <w:pStyle w:val="ActoDida"/>
      </w:pPr>
      <w:r>
        <w:t xml:space="preserve">(Tarek looks at the spaghetti. The spaghetti, for its part, symbolises spaghetti.)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Away-Day</dc:title>
  <dc:creator>Acto</dc:creator>
  <cp:keywords>Satire  ·  Scene for 3  ·  3 min  ·  Male role  ·  Adult  ·  Intermediate</cp:keywords>
  <dc:description>https://acto.re</dc:description>
  <dc:language>en</dc:language>
</cp:coreProperties>
</file>