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Rechnung</w:t>
      </w:r>
    </w:p>
    <w:p>
      <w:pPr>
        <w:pStyle w:val="ActoMeta"/>
      </w:pPr>
      <w:r>
        <w:t xml:space="preserve">Komödie  ·  Szene zu 3  ·  1 Min.  ·  Männliche Rolle  ·  Junge Erwachsene  ·  Einsteiger</w:t>
      </w:r>
    </w:p>
    <w:p>
      <w:pPr>
        <w:pStyle w:val="ActoDida"/>
      </w:pPr>
      <w:r>
        <w:t xml:space="preserve">(Ende des Essens. Der Kellner hat eine einzige Rechnung hingelegt.)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Also, durch drei teilen? Einfach.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Nur dass ich einen Salat hatte. Du, Karl, hattest… die Karte.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Ich habe probiert. Probieren ist kein Essen.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Du hast drei Desserts „probiert“, Karl.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Qualitätskontrolle. Eigentlich ein Dienst an euch.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Du willst also, dass wir dich fürs Essen unserer Desserts bezahlen.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„Bezahlen“ ist ein großes Wort. Sagen wir: anerkennen.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Kellner! Drei Rechnungen. Und eine Medaille für den Herrn.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Rechnung</dc:title>
  <dc:creator>Acto</dc:creator>
  <cp:keywords>Komödie  ·  Szene zu 3  ·  1 Min.  ·  Männliche Rolle  ·  Junge Erwachsene  ·  Einsteiger</cp:keywords>
  <dc:description>https://acto.re</dc:description>
  <dc:language>de</dc:language>
</cp:coreProperties>
</file>