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falsche Nummer</w:t>
      </w:r>
    </w:p>
    <w:p>
      <w:pPr>
        <w:pStyle w:val="ActoMeta"/>
      </w:pPr>
      <w:r>
        <w:t xml:space="preserve">Romantische Komödie  ·  Szene zu zweit  ·  2 Min.  ·  Weibliche Rolle  ·  Junge Erwachsene  ·  Einsteiger</w:t>
      </w:r>
    </w:p>
    <w:p>
      <w:pPr>
        <w:pStyle w:val="ActoDida"/>
      </w:pPr>
      <w:r>
        <w:t xml:space="preserve">(Zwei Personen, jede auf ihrer Seite, lesen laut die Nachrichten vor, die sie sich schicken.)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„Hey Schatz, ich hab für heute Abend um 20 Uhr reserviert, zieh das schöne Hemd an.“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„Hallo. Ich bin nicht „Schatz“. Aber ich merke mir, dass Sie schöne Hemden haben.“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„…Oh nein. Entschuldigung. Falsche Nummer. Das ist sehr peinlich.“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„Ein bisschen. Vor allem für „Schatz“, der um 20 Uhr im schönen Hemd wartet.“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„Sie haben recht. Ich sollte Bescheid geben.“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„Oder Sie gehen trotzdem hin. Ich hätte einen Termin frei. Und schon alle Infos: 20 Uhr, schönes Hemd.“</w:t>
      </w:r>
    </w:p>
    <w:p>
      <w:pPr>
        <w:pStyle w:val="ActoDida"/>
      </w:pPr>
      <w:r>
        <w:t xml:space="preserve">(Eine Pause. Die drei Punkte, blinkend.)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„…„Schatz“ gibt es gar nicht. Ich habe geübt, jemanden einzuladen. Sie haben die Übung gerade sinnlos gemacht.“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„Dann um 20 Uhr. Ich bringe das schöne Hemd mit. Meins.“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falsche Nummer</dc:title>
  <dc:creator>Acto</dc:creator>
  <cp:keywords>Romantische Komödie  ·  Szene zu zweit  ·  2 Min.  ·  Weibliche Rolle  ·  Junge Erwachsene  ·  Einsteiger</cp:keywords>
  <dc:description>https://acto.re</dc:description>
  <dc:language>de</dc:language>
</cp:coreProperties>
</file>