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Hund</w:t>
      </w:r>
    </w:p>
    <w:p>
      <w:pPr>
        <w:pStyle w:val="ActoMeta"/>
      </w:pPr>
      <w:r>
        <w:t xml:space="preserve">Romantische Komödie  ·  Szene zu zweit  ·  2 Min.  ·  Weibliche Rolle  ·  Erwachsene  ·  Einsteiger</w:t>
      </w:r>
    </w:p>
    <w:p>
      <w:pPr>
        <w:pStyle w:val="ActoDida"/>
      </w:pPr>
      <w:r>
        <w:t xml:space="preserve">(Ein Hundeauslauf. Zwei Leinen, zwei Herrchen, zwei Hunde, die sich weigern, getrennt zu werden.)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Ihrer ist wieder zu meinem gelaufen. Jeden Morgen. Das ist eine Obsession.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Das ist keine Obsession, das ist Liebe. Sehen Sie sie an. Sie setzen sich aneinander und seufzen.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Es sind Hunde. Sie seufzen nach einem Leckerli.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Meiner frisst nicht mehr, seit er sie getroffen hat. Ich war besorgt. Der Tierarzt sagte: „Es ist das Herz.“</w:t>
      </w:r>
    </w:p>
    <w:p>
      <w:pPr>
        <w:pStyle w:val="ActoDida"/>
      </w:pPr>
      <w:r>
        <w:t xml:space="preserve">(Die beiden Hunde legen sich hin, Nase an Nase, und rühren sich nicht.)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…Also gut. Wir reißen sie nicht mit Gewalt auseinander.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Das wäre grausam. Also sind wir ihnen zuliebe ein bisschen verpflichtet, morgen wiederzukommen. Zur selben Zeit.</w:t>
      </w:r>
    </w:p>
    <w:p>
      <w:pPr>
        <w:pStyle w:val="ActoWho"/>
      </w:pPr>
      <w:r>
        <w:t xml:space="preserve">ELLE</w:t>
      </w:r>
    </w:p>
    <w:p>
      <w:pPr>
        <w:pStyle w:val="ActoSaid"/>
      </w:pPr>
      <w:r>
        <w:t xml:space="preserve">Für die Hunde.</w:t>
      </w:r>
    </w:p>
    <w:p>
      <w:pPr>
        <w:pStyle w:val="ActoWho"/>
      </w:pPr>
      <w:r>
        <w:t xml:space="preserve">LUI</w:t>
      </w:r>
    </w:p>
    <w:p>
      <w:pPr>
        <w:pStyle w:val="ActoSaid"/>
      </w:pPr>
      <w:r>
        <w:t xml:space="preserve">Nur für die Hunde. Natürlich.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Hund</dc:title>
  <dc:creator>Acto</dc:creator>
  <cp:keywords>Romantische Komödie  ·  Szene zu zweit  ·  2 Min.  ·  Weibliche Rolle  ·  Erwachsene  ·  Einsteiger</cp:keywords>
  <dc:description>https://acto.re</dc:description>
  <dc:language>de</dc:language>
</cp:coreProperties>
</file>