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Geständnis</w:t>
      </w:r>
    </w:p>
    <w:p>
      <w:pPr>
        <w:pStyle w:val="ActoMeta"/>
      </w:pPr>
      <w:r>
        <w:t xml:space="preserve">Drama  ·  Szene zu zweit  ·  4 Min.  ·  Weibliche Rolle  ·  Erwachsene  ·  Mittel</w:t>
      </w:r>
    </w:p>
    <w:p>
      <w:pPr>
        <w:pStyle w:val="ActoDida"/>
      </w:pPr>
      <w:r>
        <w:t xml:space="preserve">(Spät. Der Tisch ist nicht abgeräumt. Julie hält ihr Handy.)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Ich habe mit deiner Schwester gesprochen. Sie dachte, ich wüsste es.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Julie…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Sie dachte, ich wüsste es, Marc. Seit wann weißt du es?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Was ändert das jetzt?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Seit wann.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März. Ich habe es im März erfahren.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Wir haben das Auto im April gekauft.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Ich wollte nichts kaputtmachen…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Wir haben im April einen Kredit aufgenommen! Du hast mich unterschreiben lassen.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Ich hätte eine Lösung gefunden. Ich finde immer eine.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Du hast unsere Tochter die Schule wechseln lassen, „um näher zu sein“. Du wusstest, dass wir umziehen würden.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Ich habe dich beschützt.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Du hast dich beschützt. Vor meinem Blick. Vor diesem Gespräch. Vor genau diesem Moment.</w:t>
      </w:r>
    </w:p>
    <w:p>
      <w:pPr>
        <w:pStyle w:val="ActoDida"/>
      </w:pPr>
      <w:r>
        <w:t xml:space="preserve">(Er antwortet nicht.)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Das Schlimmste ist nicht das Geld. Es ist, dass du mir sechs Monate lang beim Pläneschmieden zugesehen hast, obwohl du wusstest, dass es sie nicht gibt.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Ich habe mich geschämt.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Scham dreht sich immer noch um dich. Alles dreht sich immer um dich.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Was soll ich sagen?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Nichts. Das ist das Problem. Es gibt nichts mehr zu sagen, was du nicht im März hättest sagen sollen.</w:t>
      </w:r>
    </w:p>
    <w:p>
      <w:pPr>
        <w:pStyle w:val="ActoDida"/>
      </w:pPr>
      <w:r>
        <w:t xml:space="preserve">(Sie legt das Handy hin, Bildschirm zum Tisch.)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Wir sehen weiter morgen. Nicht weil ich dir verzeihe. Weil ich zu müde bin, um heute Abend zu entscheiden, dich zu verlassen.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Geständnis</dc:title>
  <dc:creator>Acto</dc:creator>
  <cp:keywords>Drama  ·  Szene zu zweit  ·  4 Min.  ·  Weibliche Rolle  ·  Erwachsene  ·  Mittel</cp:keywords>
  <dc:description>https://acto.re</dc:description>
  <dc:language>de</dc:language>
</cp:coreProperties>
</file>