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geschlossene Haus</w:t>
      </w:r>
    </w:p>
    <w:p>
      <w:pPr>
        <w:pStyle w:val="ActoMeta"/>
      </w:pPr>
      <w:r>
        <w:t xml:space="preserve">Drama  ·  Szene zu zweit  ·  3 Min.  ·  Weibliche Rolle  ·  Erwachsene  ·  Mittel</w:t>
      </w:r>
    </w:p>
    <w:p>
      <w:pPr>
        <w:pStyle w:val="ActoDida"/>
      </w:pPr>
      <w:r>
        <w:t xml:space="preserve">(Ein leeres Zimmer. Zwei Koffer. Keiner ist offen.)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Du hättest nicht zurückkommen müssen.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Doch. Jemand musste dieses Haus schließen. Du kannst es nicht.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Ich war bei ihm bis zum Ende. Wo warst du?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Da, wo du mir gesagt hast, ich solle bleiben. „Komm nicht zurück“, weißt du noch?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Das war im Affekt. Nicht ernst gemeint.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Alles Schlimmste, was du je gesagt hast, war „nicht ernst gemeint“. Und ich habe es ernst erlebt.</w:t>
      </w:r>
    </w:p>
    <w:p>
      <w:pPr>
        <w:pStyle w:val="ActoDida"/>
      </w:pPr>
      <w:r>
        <w:t xml:space="preserve">(Sie legt einen Schlüssel auf den Tisch.)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So. Das Haus gehört dir. Die Stille auch.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geschlossene Haus</dc:title>
  <dc:creator>Acto</dc:creator>
  <cp:keywords>Drama  ·  Szene zu zweit  ·  3 Min.  ·  Weibliche Rolle  ·  Erwachsene  ·  Mittel</cp:keywords>
  <dc:description>https://acto.re</dc:description>
  <dc:language>de</dc:language>
</cp:coreProperties>
</file>