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fontTable.xml" ContentType="application/vnd.openxmlformats-officedocument.wordprocessingml.fontTable+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spacing w:after="240"/>
      </w:pPr>
      <w:r>
        <w:drawing>
          <wp:inline distT="0" distB="0" distL="0" distR="0">
            <wp:extent cx="955472" cy="304800"/>
            <wp:docPr id="1" name="Acto"/>
            <a:graphic>
              <a:graphicData uri="http://schemas.openxmlformats.org/drawingml/2006/picture">
                <pic:pic>
                  <pic:nvPicPr>
                    <pic:cNvPr id="0" name="acto-logo.png"/>
                    <pic:cNvPicPr/>
                  </pic:nvPicPr>
                  <pic:blipFill>
                    <a:blip r:embed="rIdLogo"/>
                    <a:stretch>
                      <a:fillRect/>
                    </a:stretch>
                  </pic:blipFill>
                  <pic:spPr>
                    <a:xfrm>
                      <a:off x="0" y="0"/>
                      <a:ext cx="955472" cy="304800"/>
                    </a:xfrm>
                    <a:prstGeom prst="rect">
                      <a:avLst/>
                    </a:prstGeom>
                  </pic:spPr>
                </pic:pic>
              </a:graphicData>
            </a:graphic>
          </wp:inline>
        </w:drawing>
      </w:r>
    </w:p>
    <w:p>
      <w:pPr>
        <w:pStyle w:val="ActoTitle"/>
      </w:pPr>
      <w:r>
        <w:t xml:space="preserve">Großartig</w:t>
      </w:r>
    </w:p>
    <w:p>
      <w:pPr>
        <w:pStyle w:val="ActoMeta"/>
      </w:pPr>
      <w:r>
        <w:t xml:space="preserve">Drama  ·  Monolog  ·  1 Min.  ·  Ohne Geschlechtsmarkierung  ·  Erwachsene  ·  Einsteiger</w:t>
      </w:r>
    </w:p>
    <w:p>
      <w:pPr>
        <w:pStyle w:val="ActoWho"/>
      </w:pPr>
      <w:r>
        <w:t xml:space="preserve">MOI</w:t>
      </w:r>
    </w:p>
    <w:p>
      <w:pPr>
        <w:pStyle w:val="ActoSaid"/>
      </w:pPr>
      <w:r>
        <w:t xml:space="preserve">Großartig. Wirklich. Du wählst diesen Abend. Den einen Abend, an dem ich ausnahmsweise etwas vorbereitet hatte. Dein Timing ist eine Kunstform.</w:t>
      </w:r>
    </w:p>
    <w:p>
      <w:pPr>
        <w:pStyle w:val="ActoWho"/>
      </w:pPr>
      <w:r>
        <w:t xml:space="preserve">MOI</w:t>
      </w:r>
    </w:p>
    <w:p>
      <w:pPr>
        <w:pStyle w:val="ActoSaid"/>
      </w:pPr>
      <w:r>
        <w:t xml:space="preserve">Nein, nein, mach weiter. Erklär es mir. Ich liebe diesen Moment. Den Moment, in dem du mir mit dieser vernünftigen kleinen Stimme erklärst, warum das, was mir gerade passiert, in Wahrheit zu meinem Besten ist.</w:t>
      </w:r>
    </w:p>
    <w:p>
      <w:pPr>
        <w:pStyle w:val="ActoWho"/>
      </w:pPr>
      <w:r>
        <w:t xml:space="preserve">MOI</w:t>
      </w:r>
    </w:p>
    <w:p>
      <w:pPr>
        <w:pStyle w:val="ActoSaid"/>
      </w:pPr>
      <w:r>
        <w:t xml:space="preserve">Es ist erstaunlich, wie alles immer zu meinem Besten ist. Meine Geduld war es sicher auch. Und mein Schweigen. Und diese Jahre. Alles, zu meinem Besten.</w:t>
      </w:r>
    </w:p>
    <w:p>
      <w:pPr>
        <w:pStyle w:val="ActoWho"/>
      </w:pPr>
      <w:r>
        <w:t xml:space="preserve">MOI</w:t>
      </w:r>
    </w:p>
    <w:p>
      <w:pPr>
        <w:pStyle w:val="ActoSaid"/>
      </w:pPr>
      <w:r>
        <w:t xml:space="preserve">Also danke. Aufrichtig. Dank dir habe ich etwas Kostbares gelernt: Ich erkenne jetzt einen Abschied, der als Geschenk verpackt ist. Das ist eine seltene Begabung. Die verdanke ich dir. Bis bald. Oder auch nicht.</w:t>
      </w:r>
    </w:p>
    <w:p>
      <w:pPr>
        <w:pStyle w:val="ActoMeta"/>
      </w:pPr>
      <w:r>
        <w:t xml:space="preserve"/>
      </w:r>
    </w:p>
    <w:p>
      <w:pPr>
        <w:pStyle w:val="ActoHeading"/>
      </w:pPr>
      <w:r>
        <w:t xml:space="preserve">Was du damit machen darfst</w:t>
      </w:r>
    </w:p>
    <w:p>
      <w:pPr>
        <w:pStyle w:val="ActoMeta"/>
      </w:pPr>
      <w:r>
        <w:t xml:space="preserve">Originaltext, geschrieben für Acto. Lies ihn, druck ihn, arbeite ihn im Unterricht, spiel ihn beim Vorsprechen oder im Self-Tape: dafür ist er da, und du musst niemanden fragen. Für eine öffentliche Aufführung oder eine kommerzielle Nutzung schreib uns an contact@acto.re.</w:t>
      </w:r>
    </w:p>
    <w:p>
      <w:pPr>
        <w:pStyle w:val="ActoMeta"/>
      </w:pPr>
      <w:r>
        <w:t xml:space="preserve">acto.re</w:t>
      </w:r>
    </w:p>
    <w:sectPr>
      <w:pgSz w:w="11906" w:h="16838"/>
      <w:pgMar w:top="1134" w:right="1134" w:bottom="1134" w:left="1134" w:header="709" w:footer="709" w:gutter="0"/>
    </w:sectPr>
  </w:body>
</w:document>
</file>

<file path=word/fontTable.xml><?xml version="1.0" encoding="utf-8"?>
<w:fonts xmlns:w="http://schemas.openxmlformats.org/wordprocessingml/2006/main" xmlns:r="http://schemas.openxmlformats.org/officeDocument/2006/relationships">
  <w:font w:name="Courier Prime">
    <w:charset w:val="00"/>
    <w:family w:val="modern"/>
    <w:pitch w:val="fixed"/>
    <w:embedRegular r:id="rIdF1" w:fontKey="{B04E2E18-D561-8E2C-D629-745D7FEBBE65}" w:subsetted="1"/>
    <w:embedBold r:id="rIdF2" w:fontKey="{597D13D0-FD6C-CEB5-9F33-B8D30862E6C9}" w:subsetted="1"/>
    <w:embedItalic r:id="rIdF3" w:fontKey="{4255D3F8-9B84-F02A-E73F-56580A307AD3}" w:subsetted="1"/>
  </w:font>
  <w:font w:name="Spectral Medium">
    <w:charset w:val="00"/>
    <w:family w:val="roman"/>
    <w:pitch w:val="variable"/>
    <w:embedRegular r:id="rIdF4" w:fontKey="{E9E37900-8991-F580-31F7-E2E3E34C7918}" w:subsetted="1"/>
  </w:font>
  <w:font w:name="Instrument Sans">
    <w:charset w:val="00"/>
    <w:family w:val="swiss"/>
    <w:pitch w:val="variable"/>
    <w:embedRegular r:id="rIdF5" w:fontKey="{8E59D77C-AF14-E4D4-A18B-2FE0CE0B5C2F}" w:subsetted="1"/>
  </w:font>
</w:fonts>
</file>

<file path=word/settings.xml><?xml version="1.0" encoding="utf-8"?>
<w:settings xmlns:w="http://schemas.openxmlformats.org/wordprocessingml/2006/main">
  <w:embedTrueTypeFonts/>
  <w:saveSubsetFonts/>
</w:settings>
</file>

<file path=word/styles.xml><?xml version="1.0" encoding="utf-8"?>
<w:styles xmlns:w="http://schemas.openxmlformats.org/wordprocessingml/2006/main">
  <w:docDefaults>
    <w:rPrDefault>
      <w:rPr>
        <w:rFonts w:ascii="Courier Prime" w:hAnsi="Courier Prime"/>
        <w:sz w:val="21"/>
      </w:rPr>
    </w:rPrDefault>
  </w:docDefaults>
  <w:style w:type="paragraph" w:styleId="ActoTitle">
    <w:name w:val="Acto Title"/>
    <w:qFormat/>
    <w:pPr>
      <w:keepNext w:val="0"/>
      <w:spacing w:before="120" w:after="0" w:line="276" w:lineRule="auto"/>
      <w:ind w:left="0"/>
    </w:pPr>
    <w:rPr>
      <w:rFonts w:ascii="Spectral Medium" w:hAnsi="Spectral Medium" w:cs="Spectral Medium"/>
      <w:sz w:val="44"/>
    </w:rPr>
  </w:style>
  <w:style w:type="paragraph" w:styleId="ActoMeta">
    <w:name w:val="Acto Meta"/>
    <w:qFormat/>
    <w:pPr>
      <w:keepNext w:val="0"/>
      <w:spacing w:before="60" w:after="0" w:line="276" w:lineRule="auto"/>
      <w:ind w:left="0"/>
    </w:pPr>
    <w:rPr>
      <w:rFonts w:ascii="Instrument Sans" w:hAnsi="Instrument Sans" w:cs="Instrument Sans"/>
      <w:sz w:val="18"/>
      <w:color w:val="6A6355"/>
    </w:rPr>
  </w:style>
  <w:style w:type="paragraph" w:styleId="ActoBody">
    <w:name w:val="Acto Body"/>
    <w:qFormat/>
    <w:pPr>
      <w:keepNext w:val="0"/>
      <w:spacing w:before="120" w:after="0" w:line="276" w:lineRule="auto"/>
      <w:ind w:left="0"/>
    </w:pPr>
    <w:rPr>
      <w:rFonts w:ascii="Instrument Sans" w:hAnsi="Instrument Sans" w:cs="Instrument Sans"/>
      <w:sz w:val="20"/>
    </w:rPr>
  </w:style>
  <w:style w:type="paragraph" w:styleId="ActoHeading">
    <w:name w:val="Acto Heading"/>
    <w:qFormat/>
    <w:pPr>
      <w:keepNext w:val="0"/>
      <w:spacing w:before="360" w:after="0" w:line="276" w:lineRule="auto"/>
      <w:ind w:left="0"/>
    </w:pPr>
    <w:rPr>
      <w:rFonts w:ascii="Spectral Medium" w:hAnsi="Spectral Medium" w:cs="Spectral Medium"/>
      <w:sz w:val="26"/>
    </w:rPr>
  </w:style>
  <w:style w:type="paragraph" w:styleId="ActoWho">
    <w:name w:val="Acto Who"/>
    <w:qFormat/>
    <w:pPr>
      <w:keepNext w:val="0"/>
      <w:spacing w:before="240" w:after="0" w:line="276" w:lineRule="auto"/>
      <w:ind w:left="1800"/>
    </w:pPr>
    <w:rPr>
      <w:rFonts w:ascii="Courier Prime" w:hAnsi="Courier Prime" w:cs="Courier Prime"/>
      <w:sz w:val="21"/>
      <w:b/>
      <w:caps/>
    </w:rPr>
  </w:style>
  <w:style w:type="paragraph" w:styleId="ActoSaid">
    <w:name w:val="Acto Said"/>
    <w:qFormat/>
    <w:pPr>
      <w:keepNext w:val="0"/>
      <w:spacing w:before="0" w:after="0" w:line="276" w:lineRule="auto"/>
      <w:ind w:left="400"/>
    </w:pPr>
    <w:rPr>
      <w:rFonts w:ascii="Courier Prime" w:hAnsi="Courier Prime" w:cs="Courier Prime"/>
      <w:sz w:val="21"/>
    </w:rPr>
  </w:style>
  <w:style w:type="paragraph" w:styleId="ActoDida">
    <w:name w:val="Acto Dida"/>
    <w:qFormat/>
    <w:pPr>
      <w:keepNext w:val="0"/>
      <w:spacing w:before="240" w:after="0" w:line="276" w:lineRule="auto"/>
      <w:ind w:left="400"/>
    </w:pPr>
    <w:rPr>
      <w:rFonts w:ascii="Courier Prime" w:hAnsi="Courier Prime" w:cs="Courier Prime"/>
      <w:sz w:val="21"/>
      <w:i/>
      <w:color w:val="554F45"/>
    </w:rPr>
  </w:style>
  <w:style w:type="paragraph" w:styleId="ActoAct">
    <w:name w:val="Acto Act"/>
    <w:qFormat/>
    <w:pPr>
      <w:keepNext w:val="1"/>
      <w:spacing w:before="480" w:after="0" w:line="276" w:lineRule="auto"/>
      <w:ind w:left="0"/>
      <w:jc w:val="center"/>
      <w:outlineLvl w:val="0"/>
    </w:pPr>
    <w:rPr>
      <w:rFonts w:ascii="Courier Prime" w:hAnsi="Courier Prime" w:cs="Courier Prime"/>
      <w:sz w:val="24"/>
      <w:b/>
      <w:caps/>
    </w:rPr>
  </w:style>
  <w:style w:type="paragraph" w:styleId="ActoScene">
    <w:name w:val="Acto Scene"/>
    <w:qFormat/>
    <w:pPr>
      <w:keepNext w:val="1"/>
      <w:spacing w:before="360" w:after="0" w:line="276" w:lineRule="auto"/>
      <w:ind w:left="0"/>
      <w:outlineLvl w:val="1"/>
    </w:pPr>
    <w:rPr>
      <w:rFonts w:ascii="Courier Prime" w:hAnsi="Courier Prime" w:cs="Courier Prime"/>
      <w:sz w:val="21"/>
      <w:b/>
      <w:caps/>
    </w:r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rIdLogo" Type="http://schemas.openxmlformats.org/officeDocument/2006/relationships/image" Target="media/acto-logo.png"/>
</Relationships>
</file>

<file path=word/_rels/fontTable.xml.rels><?xml version="1.0" encoding="UTF-8" standalone="yes"?>
<Relationships xmlns="http://schemas.openxmlformats.org/package/2006/relationships"><Relationship Id="rIdF1" Type="http://schemas.openxmlformats.org/officeDocument/2006/relationships/font" Target="fonts/font1.odttf"/><Relationship Id="rIdF2" Type="http://schemas.openxmlformats.org/officeDocument/2006/relationships/font" Target="fonts/font2.odttf"/><Relationship Id="rIdF3" Type="http://schemas.openxmlformats.org/officeDocument/2006/relationships/font" Target="fonts/font3.odttf"/><Relationship Id="rIdF4" Type="http://schemas.openxmlformats.org/officeDocument/2006/relationships/font" Target="fonts/font4.odttf"/><Relationship Id="rIdF5" Type="http://schemas.openxmlformats.org/officeDocument/2006/relationships/font" Target="fonts/font5.odttf"/></Relationships>
</file>

<file path=docProps/core.xml><?xml version="1.0" encoding="utf-8"?>
<cp:coreProperties xmlns:cp="http://schemas.openxmlformats.org/package/2006/metadata/core-properties" xmlns:dc="http://purl.org/dc/elements/1.1/" xmlns:dcterms="http://purl.org/dc/terms/" xmlns:xsi="http://www.w3.org/2001/XMLSchema-instance">
  <dc:title>Großartig</dc:title>
  <dc:creator>Acto</dc:creator>
  <cp:keywords>Drama  ·  Monolog  ·  1 Min.  ·  Ohne Geschlechtsmarkierung  ·  Erwachsene  ·  Einsteiger</cp:keywords>
  <dc:description>https://acto.re</dc:description>
  <dc:language>de</dc:language>
</cp:coreProperties>
</file>