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Mailbox</w:t>
      </w:r>
    </w:p>
    <w:p>
      <w:pPr>
        <w:pStyle w:val="ActoMeta"/>
      </w:pPr>
      <w:r>
        <w:t xml:space="preserve">Romantische Komödie  ·  Monolog  ·  2 Min.  ·  Weibliche Rolle  ·  Junge Erwachsene  ·  Einsteiger</w:t>
      </w:r>
    </w:p>
    <w:p>
      <w:pPr>
        <w:pStyle w:val="ActoDida"/>
      </w:pPr>
      <w:r>
        <w:t xml:space="preserve">(Ein Telefon am Ohr. Sie spricht schnell, immer schneller.)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Hi, ich bin’s. Also, „ich“: Du erkennst meine Stimme, hoffe ich, sonst ist diese Nachricht sehr peinlich. Egal.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wollte dich fragen, ob… irgendwann… so bald… oder nicht, überhaupt kein Druck… du was trinken gehen willst. Einen Kaffee. Oder keinen Kaffee. Was du eben trinkst.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Mir fällt auf, ich weiß nicht, was du trinkst. Vielleicht ist das das eigentliche Problem. Man bräuchte ein erstes Date nur dafür.</w:t>
      </w:r>
    </w:p>
    <w:p>
      <w:pPr>
        <w:pStyle w:val="ActoDida"/>
      </w:pPr>
      <w:r>
        <w:t xml:space="preserve">(Eine Pause. Sie schließt die Augen.)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 gut. Um diese Nachricht zu löschen, drücken Sie Raute. …Wo ist die Raute. WO IST DIE…</w:t>
      </w:r>
    </w:p>
    <w:p>
      <w:pPr>
        <w:pStyle w:val="ActoDida"/>
      </w:pPr>
      <w:r>
        <w:t xml:space="preserve">(Piep. Zu spät.)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Da. Wenigstens ist es jetzt für mich entschieden.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Mailbox</dc:title>
  <dc:creator>Acto</dc:creator>
  <cp:keywords>Romantische Komödie  ·  Monolog  ·  2 Min.  ·  Weibliche Rolle  ·  Junge Erwachsene  ·  Einsteiger</cp:keywords>
  <dc:description>https://acto.re</dc:description>
  <dc:language>de</dc:language>
</cp:coreProperties>
</file>