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Die Authentizität</w:t>
      </w:r>
    </w:p>
    <w:p>
      <w:pPr>
        <w:pStyle w:val="ActoMeta"/>
      </w:pPr>
      <w:r>
        <w:t xml:space="preserve">Satire  ·  Monolog  ·  2 Min.  ·  Weibliche Rolle  ·  Junge Erwachsene  ·  Mittel</w:t>
      </w:r>
    </w:p>
    <w:p>
      <w:pPr>
        <w:pStyle w:val="ActoDida"/>
      </w:pPr>
      <w:r>
        <w:t xml:space="preserve">(Vor einer unsichtbaren Kamera, ein kalibriertes Lächeln. Ein Ringlicht bescheint sie.)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Hallo ihr Lieben! Also heute, ein super spontanes Video, ganz ungeplant, nur ich, das echte Leben.</w:t>
      </w:r>
    </w:p>
    <w:p>
      <w:pPr>
        <w:pStyle w:val="ActoDida"/>
      </w:pPr>
      <w:r>
        <w:t xml:space="preserve">(Sie prüft den Winkel, rückt eine Tasse genau in die Bildmitte.)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Ich wache einfach so auf, ohne Filter… na ja, den Filter „natürliche Morgendämmerung“, aber das ist quasi dasselbe.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Und ehrlich, mein Geheimnis ist Authentizität. Man fragt mich ständig: „Wie schaffst du es, so echt zu sein?“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Antwort: Ich plane nichts.</w:t>
      </w:r>
    </w:p>
    <w:p>
      <w:pPr>
        <w:pStyle w:val="ActoDida"/>
      </w:pPr>
      <w:r>
        <w:t xml:space="preserve">(Beiseite, zu einem Assistenten.)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Noch mal, ich hab „nichts“ zu schnell gesagt, das klang geplant.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Also, ich plane nichts. Denkt dran, zu abonnieren, für mehr ungeplante Momente wie diesen, jeden Dienstag, 18 Uhr punkt.</w:t>
      </w:r>
    </w:p>
    <w:p>
      <w:pPr>
        <w:pStyle w:val="ActoDida"/>
      </w:pPr>
      <w:r>
        <w:t xml:space="preserve">(Sie stoppt die Aufnahme. Das Lächeln auch.)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So. Die Spontaneität von morgen: Drehen wir die gleich? Ich hab das Licht.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 Authentizität</dc:title>
  <dc:creator>Acto</dc:creator>
  <cp:keywords>Satire  ·  Monolog  ·  2 Min.  ·  Weibliche Rolle  ·  Junge Erwachsene  ·  Mittel</cp:keywords>
  <dc:description>https://acto.re</dc:description>
  <dc:language>de</dc:language>
</cp:coreProperties>
</file>