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Anleitung</w:t>
      </w:r>
    </w:p>
    <w:p>
      <w:pPr>
        <w:pStyle w:val="ActoMeta"/>
      </w:pPr>
      <w:r>
        <w:t xml:space="preserve">Satire  ·  Monolog  ·  3 Min.  ·  Männliche Rolle  ·  Erwachsene  ·  Einsteiger</w:t>
      </w:r>
    </w:p>
    <w:p>
      <w:pPr>
        <w:pStyle w:val="ActoDida"/>
      </w:pPr>
      <w:r>
        <w:t xml:space="preserve">(Auf dem Boden: Bretter, Schrauben, ein unverständlicher Plan.)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Schritt eins: „Stecken Sie Zapfen A in Schlitz B.“ Es gibt keinen Zapfen A. Es gibt ein Tütchen mit „A“, in dem ein B steckt.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Schritt zwei: „Wenn Schritt eins gelungen ist, gehen Sie zu Schritt drei.“ Und wenn er misslungen ist? Schweigen. Die Anleitung lässt mich in der Prüfung im Stich.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Das Männchen im Plan lächelt. Bei jedem Schritt lächelt es. Es hat sein Möbel fertig. Es spottet.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Schritt sieben: „Bitten Sie einen Angehörigen um Hilfe.“ Da haben wir’s. Sieben Schritte, um mir zu sagen, dass ich allein bin.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habe einen Angehörigen. Er ist in Schritt sieben abgebildet, mit einem Inbusschlüssel. Aber auch er ist nur eine Zeichnung.</w:t>
      </w:r>
    </w:p>
    <w:p>
      <w:pPr>
        <w:pStyle w:val="ActoDida"/>
      </w:pPr>
      <w:r>
        <w:t xml:space="preserve">(Er schraubt etwas fest, aufs Geratewohl. Es hält.)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…Es hält. Ich weiß nicht, was es ist, aber es hält. Vielleicht ist das Leben so: aufs Geratewohl schrauben, und es hält trotzdem.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Schritt acht: „Herzlichen Glückwunsch.“ Nein. Kein „Glückwunsch“. Überlebende beglückwünschen sich nicht.</w:t>
      </w:r>
    </w:p>
    <w:p>
      <w:pPr>
        <w:pStyle w:val="ActoDida"/>
      </w:pPr>
      <w:r>
        <w:t xml:space="preserve">(Er setzt sich auf das Objekt. Das Objekt hält. Er, etwas weniger.)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Gut. Es ist ein Hocker. Ich wollte ein Bücherregal. Aber es ist ein sehr guter Hocker.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Anleitung</dc:title>
  <dc:creator>Acto</dc:creator>
  <cp:keywords>Satire  ·  Monolog  ·  3 Min.  ·  Männliche Rolle  ·  Erwachsene  ·  Einsteiger</cp:keywords>
  <dc:description>https://acto.re</dc:description>
  <dc:language>de</dc:language>
</cp:coreProperties>
</file>