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Spiegel</w:t>
      </w:r>
    </w:p>
    <w:p>
      <w:pPr>
        <w:pStyle w:val="ActoMeta"/>
      </w:pPr>
      <w:r>
        <w:t xml:space="preserve">Mystery  ·  Monolog  ·  2 Min.  ·  Weibliche Rolle  ·  Erwachsene  ·  Mittel</w:t>
      </w:r>
    </w:p>
    <w:p>
      <w:pPr>
        <w:pStyle w:val="ActoDida"/>
      </w:pPr>
      <w:r>
        <w:t xml:space="preserve">(Ein Badezimmer, nachts. Sie vermeidet es, direkt in den Spiegel zu schauen.)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 fing am Dienstag an. Eine Handbewegung, und im Spiegel folgt die Hand. Einen Hauch zu spät. Eine halbe Sekunde. Die Art Detail, die man sich erst nach drei Tagen eingesteht.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habe ich Tests gemacht. Wie die Wissenschaftler. Den Arm heben. Lächeln. Das Licht ausschalten und ganz schnell wieder an.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Am Anfang wartete die Verspätung höflich auf mich. Jetzt… jetzt kommt es vor, dass sie zu Ende gelächelt hat, bevor ich es tue.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Heute Morgen bin ich näher getreten, ohne mich zu bewegen. Sie hat sich eine Strähne hinters Ohr gestrichen. Ich nicht. Meine Haare waren zusammengebunden.</w:t>
      </w:r>
    </w:p>
    <w:p>
      <w:pPr>
        <w:pStyle w:val="ActoDida"/>
      </w:pPr>
      <w:r>
        <w:t xml:space="preserve">(Sie dreht sich langsam zum Spiegel.)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weiß, was man mir sagen wird. Die Erschöpfung. Die Trauer. „Das Gehirn erfindet, was fehlt.“ Vielleicht.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Aber dann erklärt mir, warum sie, seit Montag, wenn ich weine… erleichtert aussieht.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Spiegel</dc:title>
  <dc:creator>Acto</dc:creator>
  <cp:keywords>Mystery  ·  Monolog  ·  2 Min.  ·  Weibliche Rolle  ·  Erwachsene  ·  Mittel</cp:keywords>
  <dc:description>https://acto.re</dc:description>
  <dc:language>de</dc:language>
</cp:coreProperties>
</file>