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Brief</w:t>
      </w:r>
    </w:p>
    <w:p>
      <w:pPr>
        <w:pStyle w:val="ActoMeta"/>
      </w:pPr>
      <w:r>
        <w:t xml:space="preserve">Drama  ·  Monolog  ·  1 Min.  ·  Männliche Rolle  ·  Erwachsene  ·  Einsteiger</w:t>
      </w:r>
    </w:p>
    <w:p>
      <w:pPr>
        <w:pStyle w:val="ActoDida"/>
      </w:pPr>
      <w:r>
        <w:t xml:space="preserve">(Jemand hält ein gefaltetes Blatt, ohne es zu öffnen.)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 hast immer mit Bleistift geschrieben. „So kann man zurück“, hast du gesagt.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den letzten behalten. Ich habe ihn nie geöffnet. Solange er gefaltet ist, hast du deinen Satz nicht beendet.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 Leute sagen, ich solle die Seite umblättern. Aber bei diesem habe ich nicht mal die erste Zeile gelesen.</w:t>
      </w:r>
    </w:p>
    <w:p>
      <w:pPr>
        <w:pStyle w:val="ActoDida"/>
      </w:pPr>
      <w:r>
        <w:t xml:space="preserve">(Er fährt mit dem Daumen über den Falz, ohne zu öffnen.)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Heute, vielleicht. Oder morgen. Du hast mir beigebracht, dass mit Bleistift nie etwas ganz endgültig ist.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werde ich lesen. Und wenn es zu weh tut, radiere ich den Kummer weg, nicht dich.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Brief</dc:title>
  <dc:creator>Acto</dc:creator>
  <cp:keywords>Drama  ·  Monolog  ·  1 Min.  ·  Männliche Rolle  ·  Erwachsene  ·  Einsteiger</cp:keywords>
  <dc:description>https://acto.re</dc:description>
  <dc:language>de</dc:language>
</cp:coreProperties>
</file>